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A8C" w:rsidRPr="00AD5A8C" w:rsidRDefault="00AD5A8C" w:rsidP="00AD5A8C">
      <w:pPr>
        <w:spacing w:before="255" w:after="168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111111"/>
          <w:sz w:val="30"/>
          <w:szCs w:val="30"/>
          <w:lang w:eastAsia="sk-SK"/>
        </w:rPr>
      </w:pPr>
      <w:r w:rsidRPr="00AD5A8C">
        <w:rPr>
          <w:rFonts w:ascii="Arial" w:eastAsia="Times New Roman" w:hAnsi="Arial" w:cs="Arial"/>
          <w:b/>
          <w:bCs/>
          <w:color w:val="111111"/>
          <w:sz w:val="30"/>
          <w:szCs w:val="30"/>
          <w:lang w:eastAsia="sk-SK"/>
        </w:rPr>
        <w:t>Uzavretie manželstva občanov SR</w:t>
      </w:r>
    </w:p>
    <w:p w:rsidR="00AD5A8C" w:rsidRPr="00AD5A8C" w:rsidRDefault="00AD5A8C" w:rsidP="00AD5A8C">
      <w:pPr>
        <w:shd w:val="clear" w:color="auto" w:fill="FFFFFF"/>
        <w:spacing w:after="168" w:line="240" w:lineRule="auto"/>
        <w:textAlignment w:val="baseline"/>
        <w:outlineLvl w:val="3"/>
        <w:rPr>
          <w:rFonts w:ascii="Arial" w:eastAsia="Times New Roman" w:hAnsi="Arial" w:cs="Arial"/>
          <w:b/>
          <w:bCs/>
          <w:color w:val="363636"/>
          <w:sz w:val="30"/>
          <w:szCs w:val="30"/>
          <w:lang w:eastAsia="sk-SK"/>
        </w:rPr>
      </w:pPr>
      <w:r w:rsidRPr="00AD5A8C">
        <w:rPr>
          <w:rFonts w:ascii="Arial" w:eastAsia="Times New Roman" w:hAnsi="Arial" w:cs="Arial"/>
          <w:b/>
          <w:bCs/>
          <w:color w:val="363636"/>
          <w:sz w:val="30"/>
          <w:szCs w:val="30"/>
          <w:lang w:eastAsia="sk-SK"/>
        </w:rPr>
        <w:t>Štátny občan SR predkladá príslušnému matričnému úradu najmenej 7 dní pred uzavretím manželstva tieto doklady</w:t>
      </w:r>
    </w:p>
    <w:p w:rsidR="00AD5A8C" w:rsidRPr="00AD5A8C" w:rsidRDefault="00AD5A8C" w:rsidP="00AD5A8C">
      <w:pPr>
        <w:numPr>
          <w:ilvl w:val="0"/>
          <w:numId w:val="1"/>
        </w:numPr>
        <w:spacing w:after="0" w:line="360" w:lineRule="atLeast"/>
        <w:ind w:left="37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rodný list, </w:t>
      </w:r>
    </w:p>
    <w:p w:rsidR="00AD5A8C" w:rsidRPr="00AD5A8C" w:rsidRDefault="00AD5A8C" w:rsidP="00AD5A8C">
      <w:pPr>
        <w:numPr>
          <w:ilvl w:val="0"/>
          <w:numId w:val="1"/>
        </w:numPr>
        <w:spacing w:after="0" w:line="360" w:lineRule="atLeast"/>
        <w:ind w:left="37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doklad o štátnom občianstve,</w:t>
      </w:r>
    </w:p>
    <w:p w:rsidR="00AD5A8C" w:rsidRPr="00AD5A8C" w:rsidRDefault="00AD5A8C" w:rsidP="00AD5A8C">
      <w:pPr>
        <w:numPr>
          <w:ilvl w:val="0"/>
          <w:numId w:val="1"/>
        </w:numPr>
        <w:spacing w:after="0" w:line="360" w:lineRule="atLeast"/>
        <w:ind w:left="37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potvrdenie o pobyte,</w:t>
      </w:r>
    </w:p>
    <w:p w:rsidR="00AD5A8C" w:rsidRPr="00AD5A8C" w:rsidRDefault="00AD5A8C" w:rsidP="00AD5A8C">
      <w:pPr>
        <w:numPr>
          <w:ilvl w:val="0"/>
          <w:numId w:val="1"/>
        </w:numPr>
        <w:spacing w:after="0" w:line="360" w:lineRule="atLeast"/>
        <w:ind w:left="37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úmrtný list zomretého manžela/manželky ak ide o vdovca alebo vdovu právoplatný rozsudok o rozvode manželstva, ak ide o rozvedeného alebo rozvedenú, alebo právoplatný rozsudok o vyhlásení manželstva za neplatné,</w:t>
      </w:r>
    </w:p>
    <w:p w:rsidR="00AD5A8C" w:rsidRPr="00AD5A8C" w:rsidRDefault="00AD5A8C" w:rsidP="00AD5A8C">
      <w:pPr>
        <w:numPr>
          <w:ilvl w:val="0"/>
          <w:numId w:val="1"/>
        </w:numPr>
        <w:spacing w:after="0" w:line="360" w:lineRule="atLeast"/>
        <w:ind w:left="37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doklad o rodnom čísle</w:t>
      </w:r>
    </w:p>
    <w:p w:rsidR="00AD5A8C" w:rsidRPr="00AD5A8C" w:rsidRDefault="00AD5A8C" w:rsidP="00AD5A8C">
      <w:pPr>
        <w:numPr>
          <w:ilvl w:val="0"/>
          <w:numId w:val="1"/>
        </w:numPr>
        <w:spacing w:after="0" w:line="360" w:lineRule="atLeast"/>
        <w:ind w:left="37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doklad, ktorým možno preukázať totožnosť</w:t>
      </w:r>
    </w:p>
    <w:p w:rsidR="00AD5A8C" w:rsidRPr="00AD5A8C" w:rsidRDefault="00AD5A8C" w:rsidP="00AD5A8C">
      <w:pPr>
        <w:spacing w:after="0" w:line="360" w:lineRule="atLeast"/>
        <w:textAlignment w:val="baseline"/>
        <w:rPr>
          <w:rFonts w:ascii="Arial" w:eastAsia="Times New Roman" w:hAnsi="Arial" w:cs="Arial"/>
          <w:color w:val="363636"/>
          <w:sz w:val="27"/>
          <w:szCs w:val="27"/>
          <w:lang w:eastAsia="sk-SK"/>
        </w:rPr>
      </w:pPr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>Doklady uvedené  v bode 2., 3., 5. a 6. možno nahradiť  predložením platného OP alebo preukázaním svojej elektronickej identity občianskym preukazom  s elektronickým čipom.</w:t>
      </w:r>
    </w:p>
    <w:p w:rsidR="00AD5A8C" w:rsidRPr="00AD5A8C" w:rsidRDefault="00AD5A8C" w:rsidP="00AD5A8C">
      <w:pPr>
        <w:spacing w:after="0" w:line="360" w:lineRule="atLeast"/>
        <w:textAlignment w:val="baseline"/>
        <w:rPr>
          <w:rFonts w:ascii="Arial" w:eastAsia="Times New Roman" w:hAnsi="Arial" w:cs="Arial"/>
          <w:color w:val="363636"/>
          <w:sz w:val="27"/>
          <w:szCs w:val="27"/>
          <w:lang w:eastAsia="sk-SK"/>
        </w:rPr>
      </w:pPr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>Štátny občan SR s trvalým pobytom v cudzine predkladá doklad v bode 3. vydaný príslušným úradom cudzieho štátu, doklad uvedený v bode 2. môže nahradiť predložením platného cestovného pasu SR.</w:t>
      </w:r>
    </w:p>
    <w:p w:rsidR="00AD5A8C" w:rsidRPr="00AD5A8C" w:rsidRDefault="00AD5A8C" w:rsidP="00AD5A8C">
      <w:pPr>
        <w:spacing w:after="0" w:line="360" w:lineRule="atLeast"/>
        <w:textAlignment w:val="baseline"/>
        <w:rPr>
          <w:rFonts w:ascii="Arial" w:eastAsia="Times New Roman" w:hAnsi="Arial" w:cs="Arial"/>
          <w:color w:val="363636"/>
          <w:sz w:val="27"/>
          <w:szCs w:val="27"/>
          <w:lang w:eastAsia="sk-SK"/>
        </w:rPr>
      </w:pPr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>Ak chce uzavrieť manželstvo neplnoletá osoba staršia ako 16 rokov alebo osoba, ktorej spôsobilosť na právne úkony je obmedzená, doloží okrem dokladov uvedených  v odseku bode 1. 2. 3 a 5. a právoplatné rozhodnutie súdu o povolení uzavrieť manželstvo.</w:t>
      </w:r>
    </w:p>
    <w:p w:rsidR="00AD5A8C" w:rsidRPr="00AD5A8C" w:rsidRDefault="00AD5A8C" w:rsidP="00AD5A8C">
      <w:pPr>
        <w:spacing w:after="0" w:line="360" w:lineRule="atLeast"/>
        <w:textAlignment w:val="baseline"/>
        <w:rPr>
          <w:rFonts w:ascii="Arial" w:eastAsia="Times New Roman" w:hAnsi="Arial" w:cs="Arial"/>
          <w:color w:val="363636"/>
          <w:sz w:val="27"/>
          <w:szCs w:val="27"/>
          <w:lang w:eastAsia="sk-SK"/>
        </w:rPr>
      </w:pPr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>Okrem dokladov uvedených v predchádzajúcich odsekoch muž a žena, ktorí chcú spolu uzavrieť manželstvo (snúbenci) pred uzavretím manželstva vyplnia predpísané tlačivo. </w:t>
      </w:r>
    </w:p>
    <w:p w:rsidR="00AD5A8C" w:rsidRPr="00AD5A8C" w:rsidRDefault="00AD5A8C" w:rsidP="00AD5A8C">
      <w:pPr>
        <w:spacing w:after="0" w:line="360" w:lineRule="atLeast"/>
        <w:textAlignment w:val="baseline"/>
        <w:rPr>
          <w:rFonts w:ascii="Arial" w:eastAsia="Times New Roman" w:hAnsi="Arial" w:cs="Arial"/>
          <w:color w:val="363636"/>
          <w:sz w:val="27"/>
          <w:szCs w:val="27"/>
          <w:lang w:eastAsia="sk-SK"/>
        </w:rPr>
      </w:pPr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> </w:t>
      </w:r>
    </w:p>
    <w:p w:rsidR="00AD5A8C" w:rsidRPr="00AD5A8C" w:rsidRDefault="00AD5A8C" w:rsidP="00AD5A8C">
      <w:pPr>
        <w:spacing w:before="255" w:after="168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111111"/>
          <w:sz w:val="30"/>
          <w:szCs w:val="30"/>
          <w:lang w:eastAsia="sk-SK"/>
        </w:rPr>
      </w:pPr>
      <w:r w:rsidRPr="00AD5A8C">
        <w:rPr>
          <w:rFonts w:ascii="Arial" w:eastAsia="Times New Roman" w:hAnsi="Arial" w:cs="Arial"/>
          <w:b/>
          <w:bCs/>
          <w:color w:val="111111"/>
          <w:sz w:val="30"/>
          <w:szCs w:val="30"/>
          <w:lang w:eastAsia="sk-SK"/>
        </w:rPr>
        <w:t>Uzavretie manželstva s cudzincom</w:t>
      </w:r>
    </w:p>
    <w:p w:rsidR="00AD5A8C" w:rsidRPr="00AD5A8C" w:rsidRDefault="00AD5A8C" w:rsidP="00AD5A8C">
      <w:pPr>
        <w:shd w:val="clear" w:color="auto" w:fill="FFFFFF"/>
        <w:spacing w:after="168" w:line="240" w:lineRule="auto"/>
        <w:textAlignment w:val="baseline"/>
        <w:outlineLvl w:val="3"/>
        <w:rPr>
          <w:rFonts w:ascii="Arial" w:eastAsia="Times New Roman" w:hAnsi="Arial" w:cs="Arial"/>
          <w:b/>
          <w:bCs/>
          <w:color w:val="363636"/>
          <w:sz w:val="30"/>
          <w:szCs w:val="30"/>
          <w:lang w:eastAsia="sk-SK"/>
        </w:rPr>
      </w:pPr>
      <w:r w:rsidRPr="00AD5A8C">
        <w:rPr>
          <w:rFonts w:ascii="Arial" w:eastAsia="Times New Roman" w:hAnsi="Arial" w:cs="Arial"/>
          <w:b/>
          <w:bCs/>
          <w:color w:val="363636"/>
          <w:sz w:val="30"/>
          <w:szCs w:val="30"/>
          <w:lang w:eastAsia="sk-SK"/>
        </w:rPr>
        <w:t>Cudzinec pred uzavretím manželstva v SR je povinný predložiť matričnému úradu najmenej 14 dní pred uzavretím manželstva tieto doklady :</w:t>
      </w:r>
    </w:p>
    <w:p w:rsidR="00AD5A8C" w:rsidRPr="00AD5A8C" w:rsidRDefault="00AD5A8C" w:rsidP="00AD5A8C">
      <w:pPr>
        <w:numPr>
          <w:ilvl w:val="0"/>
          <w:numId w:val="2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rodný list</w:t>
      </w:r>
    </w:p>
    <w:p w:rsidR="00AD5A8C" w:rsidRPr="00AD5A8C" w:rsidRDefault="00AD5A8C" w:rsidP="00AD5A8C">
      <w:pPr>
        <w:numPr>
          <w:ilvl w:val="0"/>
          <w:numId w:val="2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doklad o osobnom stave (slobodný, rozvedený, vdovec) - osobný stav musí byť uvedený konkrétne!!  </w:t>
      </w:r>
    </w:p>
    <w:p w:rsidR="00AD5A8C" w:rsidRPr="00AD5A8C" w:rsidRDefault="00AD5A8C" w:rsidP="00AD5A8C">
      <w:pPr>
        <w:numPr>
          <w:ilvl w:val="0"/>
          <w:numId w:val="2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doklad o pobyte (trvalý pobyt)</w:t>
      </w:r>
    </w:p>
    <w:p w:rsidR="00AD5A8C" w:rsidRPr="00AD5A8C" w:rsidRDefault="00AD5A8C" w:rsidP="00AD5A8C">
      <w:pPr>
        <w:numPr>
          <w:ilvl w:val="0"/>
          <w:numId w:val="2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doklad o štátnom občianstve</w:t>
      </w:r>
    </w:p>
    <w:p w:rsidR="00AD5A8C" w:rsidRPr="00AD5A8C" w:rsidRDefault="00AD5A8C" w:rsidP="00AD5A8C">
      <w:pPr>
        <w:numPr>
          <w:ilvl w:val="0"/>
          <w:numId w:val="2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lastRenderedPageBreak/>
        <w:t>úmrtný list zomretého manžela alebo inú verejnú listinu potvrdzujúcu, že manželstvo zaniklo, ak ide o ovdoveného cudzinca,</w:t>
      </w:r>
    </w:p>
    <w:p w:rsidR="00AD5A8C" w:rsidRPr="00AD5A8C" w:rsidRDefault="00AD5A8C" w:rsidP="00AD5A8C">
      <w:pPr>
        <w:numPr>
          <w:ilvl w:val="0"/>
          <w:numId w:val="2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právoplatný rozsudok o rozvode manželstva, alebo inú verejnú listinu potvrdzujúcu,  že manželstvo je právoplatne rozvedené, ak ide o rozvedeného cudzinca,</w:t>
      </w:r>
    </w:p>
    <w:p w:rsidR="00AD5A8C" w:rsidRPr="00AD5A8C" w:rsidRDefault="00AD5A8C" w:rsidP="00AD5A8C">
      <w:pPr>
        <w:numPr>
          <w:ilvl w:val="0"/>
          <w:numId w:val="2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doklad, ktorým možno preukázať totožnosť</w:t>
      </w:r>
    </w:p>
    <w:p w:rsidR="00AD5A8C" w:rsidRPr="00AD5A8C" w:rsidRDefault="00AD5A8C" w:rsidP="00AD5A8C">
      <w:pPr>
        <w:shd w:val="clear" w:color="auto" w:fill="FFFFFF"/>
        <w:spacing w:after="168" w:line="240" w:lineRule="auto"/>
        <w:textAlignment w:val="baseline"/>
        <w:outlineLvl w:val="3"/>
        <w:rPr>
          <w:rFonts w:ascii="Arial" w:eastAsia="Times New Roman" w:hAnsi="Arial" w:cs="Arial"/>
          <w:b/>
          <w:bCs/>
          <w:color w:val="363636"/>
          <w:sz w:val="30"/>
          <w:szCs w:val="30"/>
          <w:lang w:eastAsia="sk-SK"/>
        </w:rPr>
      </w:pPr>
      <w:r w:rsidRPr="00AD5A8C">
        <w:rPr>
          <w:rFonts w:ascii="Arial" w:eastAsia="Times New Roman" w:hAnsi="Arial" w:cs="Arial"/>
          <w:b/>
          <w:bCs/>
          <w:color w:val="363636"/>
          <w:sz w:val="30"/>
          <w:szCs w:val="30"/>
          <w:lang w:eastAsia="sk-SK"/>
        </w:rPr>
        <w:t>Doklad vydaný cudzím štátom, aby platil na území SR:</w:t>
      </w:r>
    </w:p>
    <w:p w:rsidR="00AD5A8C" w:rsidRPr="00AD5A8C" w:rsidRDefault="00AD5A8C" w:rsidP="00AD5A8C">
      <w:pPr>
        <w:numPr>
          <w:ilvl w:val="0"/>
          <w:numId w:val="3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Doklad uvedený v odseku 1 písm. b) nesmie byť starší ako 6 mesiacov</w:t>
      </w:r>
    </w:p>
    <w:p w:rsidR="00AD5A8C" w:rsidRPr="00AD5A8C" w:rsidRDefault="00AD5A8C" w:rsidP="00AD5A8C">
      <w:pPr>
        <w:numPr>
          <w:ilvl w:val="0"/>
          <w:numId w:val="3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Originál dokladu, ktorý vydal cudzozemský úrad musí mať vyššie overenie úradu /úradníka/, ktorý doklad vydal - APOSTILLE (ak s týmto štátom nemá SR Zmluvu o právnej pomoci )</w:t>
      </w:r>
    </w:p>
    <w:p w:rsidR="00AD5A8C" w:rsidRPr="00AD5A8C" w:rsidRDefault="00AD5A8C" w:rsidP="00AD5A8C">
      <w:pPr>
        <w:numPr>
          <w:ilvl w:val="0"/>
          <w:numId w:val="3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 xml:space="preserve">Doklad zo štátov, ktoré nepodpísali Haagsky dohovor o zrušení požiadavky vyššieho overenia musí byť </w:t>
      </w:r>
      <w:proofErr w:type="spellStart"/>
      <w:r w:rsidRPr="00AD5A8C">
        <w:rPr>
          <w:rFonts w:ascii="Arial" w:eastAsia="Times New Roman" w:hAnsi="Arial" w:cs="Arial"/>
          <w:color w:val="363636"/>
          <w:lang w:eastAsia="sk-SK"/>
        </w:rPr>
        <w:t>superlegalizovaný</w:t>
      </w:r>
      <w:proofErr w:type="spellEnd"/>
      <w:r w:rsidRPr="00AD5A8C">
        <w:rPr>
          <w:rFonts w:ascii="Arial" w:eastAsia="Times New Roman" w:hAnsi="Arial" w:cs="Arial"/>
          <w:color w:val="363636"/>
          <w:lang w:eastAsia="sk-SK"/>
        </w:rPr>
        <w:t xml:space="preserve"> - potvrdený Ministerstvom zahraničných vecí daného štátu a následne Veľvyslanectvom SR v danom štáte</w:t>
      </w:r>
    </w:p>
    <w:p w:rsidR="00AD5A8C" w:rsidRPr="00AD5A8C" w:rsidRDefault="00AD5A8C" w:rsidP="00AD5A8C">
      <w:pPr>
        <w:numPr>
          <w:ilvl w:val="0"/>
          <w:numId w:val="3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Preklad dokladu (originálu) do slovenského jazyka - slovenským súdnym prekladateľom</w:t>
      </w:r>
    </w:p>
    <w:p w:rsidR="00AD5A8C" w:rsidRPr="00AD5A8C" w:rsidRDefault="00AD5A8C" w:rsidP="00AD5A8C">
      <w:pPr>
        <w:numPr>
          <w:ilvl w:val="0"/>
          <w:numId w:val="3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Cudzinec, ktorý neovláda slovenský jazyk k sobášu si musí zabezpečiť súd. tlmočníka </w:t>
      </w:r>
    </w:p>
    <w:p w:rsidR="00AD5A8C" w:rsidRPr="00AD5A8C" w:rsidRDefault="00AD5A8C" w:rsidP="00AD5A8C">
      <w:pPr>
        <w:numPr>
          <w:ilvl w:val="0"/>
          <w:numId w:val="3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Cudzinec, ktorý ovláda slovenský jazyk, predloží o tom čestné vyhlásenie spísané u notára</w:t>
      </w:r>
    </w:p>
    <w:p w:rsidR="00AD5A8C" w:rsidRPr="00AD5A8C" w:rsidRDefault="00AD5A8C" w:rsidP="00AD5A8C">
      <w:pPr>
        <w:numPr>
          <w:ilvl w:val="0"/>
          <w:numId w:val="3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Ak má matričný úrad pochybnosti o správnosti alebo platnosti dokladov predložených cudzincom na uzavretie manželstva, požiada príslušný Okresný úrad o ich preverenie; o preverení urobí Okresný úrad záznam. Okresný úrad môže požiadať o stanovisko aj ministerstvo.</w:t>
      </w:r>
    </w:p>
    <w:p w:rsidR="00AD5A8C" w:rsidRPr="00AD5A8C" w:rsidRDefault="00AD5A8C" w:rsidP="00AD5A8C">
      <w:pPr>
        <w:spacing w:after="0" w:line="360" w:lineRule="atLeast"/>
        <w:textAlignment w:val="baseline"/>
        <w:rPr>
          <w:rFonts w:ascii="Arial" w:eastAsia="Times New Roman" w:hAnsi="Arial" w:cs="Arial"/>
          <w:color w:val="363636"/>
          <w:sz w:val="27"/>
          <w:szCs w:val="27"/>
          <w:lang w:eastAsia="sk-SK"/>
        </w:rPr>
      </w:pPr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> </w:t>
      </w:r>
    </w:p>
    <w:p w:rsidR="00AD5A8C" w:rsidRPr="00AD5A8C" w:rsidRDefault="00AD5A8C" w:rsidP="00AD5A8C">
      <w:pPr>
        <w:spacing w:before="255" w:after="168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111111"/>
          <w:sz w:val="30"/>
          <w:szCs w:val="30"/>
          <w:lang w:eastAsia="sk-SK"/>
        </w:rPr>
      </w:pPr>
      <w:r w:rsidRPr="00AD5A8C">
        <w:rPr>
          <w:rFonts w:ascii="Arial" w:eastAsia="Times New Roman" w:hAnsi="Arial" w:cs="Arial"/>
          <w:b/>
          <w:bCs/>
          <w:color w:val="111111"/>
          <w:sz w:val="30"/>
          <w:szCs w:val="30"/>
          <w:lang w:eastAsia="sk-SK"/>
        </w:rPr>
        <w:t>Uzavretie manželstva zástupcom</w:t>
      </w:r>
    </w:p>
    <w:p w:rsidR="00AD5A8C" w:rsidRPr="00AD5A8C" w:rsidRDefault="00AD5A8C" w:rsidP="00AD5A8C">
      <w:pPr>
        <w:shd w:val="clear" w:color="auto" w:fill="FFFFFF"/>
        <w:spacing w:after="168" w:line="240" w:lineRule="auto"/>
        <w:textAlignment w:val="baseline"/>
        <w:outlineLvl w:val="3"/>
        <w:rPr>
          <w:rFonts w:ascii="Arial" w:eastAsia="Times New Roman" w:hAnsi="Arial" w:cs="Arial"/>
          <w:b/>
          <w:bCs/>
          <w:color w:val="363636"/>
          <w:sz w:val="30"/>
          <w:szCs w:val="30"/>
          <w:lang w:eastAsia="sk-SK"/>
        </w:rPr>
      </w:pPr>
      <w:r w:rsidRPr="00AD5A8C">
        <w:rPr>
          <w:rFonts w:ascii="Arial" w:eastAsia="Times New Roman" w:hAnsi="Arial" w:cs="Arial"/>
          <w:b/>
          <w:bCs/>
          <w:color w:val="363636"/>
          <w:sz w:val="30"/>
          <w:szCs w:val="30"/>
          <w:lang w:eastAsia="sk-SK"/>
        </w:rPr>
        <w:t>Žiadatelia predložia</w:t>
      </w:r>
    </w:p>
    <w:p w:rsidR="00AD5A8C" w:rsidRPr="00AD5A8C" w:rsidRDefault="00AD5A8C" w:rsidP="00AD5A8C">
      <w:pPr>
        <w:numPr>
          <w:ilvl w:val="0"/>
          <w:numId w:val="4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osvedčené plnomocenstvo</w:t>
      </w:r>
    </w:p>
    <w:p w:rsidR="00AD5A8C" w:rsidRPr="00AD5A8C" w:rsidRDefault="00AD5A8C" w:rsidP="00AD5A8C">
      <w:pPr>
        <w:numPr>
          <w:ilvl w:val="0"/>
          <w:numId w:val="4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odôvodnenie žiadosti</w:t>
      </w:r>
    </w:p>
    <w:p w:rsidR="00AD5A8C" w:rsidRPr="00AD5A8C" w:rsidRDefault="00AD5A8C" w:rsidP="00AD5A8C">
      <w:pPr>
        <w:spacing w:after="0" w:line="360" w:lineRule="atLeast"/>
        <w:textAlignment w:val="baseline"/>
        <w:rPr>
          <w:rFonts w:ascii="Arial" w:eastAsia="Times New Roman" w:hAnsi="Arial" w:cs="Arial"/>
          <w:color w:val="363636"/>
          <w:sz w:val="27"/>
          <w:szCs w:val="27"/>
          <w:lang w:eastAsia="sk-SK"/>
        </w:rPr>
      </w:pPr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> </w:t>
      </w:r>
    </w:p>
    <w:p w:rsidR="00AD5A8C" w:rsidRPr="00AD5A8C" w:rsidRDefault="00AD5A8C" w:rsidP="00AD5A8C">
      <w:pPr>
        <w:spacing w:before="255" w:after="168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111111"/>
          <w:sz w:val="30"/>
          <w:szCs w:val="30"/>
          <w:lang w:eastAsia="sk-SK"/>
        </w:rPr>
      </w:pPr>
      <w:r w:rsidRPr="00AD5A8C">
        <w:rPr>
          <w:rFonts w:ascii="Arial" w:eastAsia="Times New Roman" w:hAnsi="Arial" w:cs="Arial"/>
          <w:b/>
          <w:bCs/>
          <w:color w:val="111111"/>
          <w:sz w:val="30"/>
          <w:szCs w:val="30"/>
          <w:lang w:eastAsia="sk-SK"/>
        </w:rPr>
        <w:t>Vydanie osvedčenia o právnej spôsobilosti na uzavretie manželstva občanov SR v cudzine  </w:t>
      </w:r>
    </w:p>
    <w:p w:rsidR="00AD5A8C" w:rsidRPr="00AD5A8C" w:rsidRDefault="00AD5A8C" w:rsidP="00AD5A8C">
      <w:pPr>
        <w:spacing w:after="0" w:line="360" w:lineRule="atLeast"/>
        <w:textAlignment w:val="baseline"/>
        <w:rPr>
          <w:rFonts w:ascii="Arial" w:eastAsia="Times New Roman" w:hAnsi="Arial" w:cs="Arial"/>
          <w:color w:val="363636"/>
          <w:sz w:val="27"/>
          <w:szCs w:val="27"/>
          <w:lang w:eastAsia="sk-SK"/>
        </w:rPr>
      </w:pPr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 xml:space="preserve">Od 1.2.2006 sa osvedčenie o právnej spôsobilosti na uzavretie manželstva občanov SR v cudzine nevydáva, nahrádza sa čestným vyhlásením </w:t>
      </w:r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lastRenderedPageBreak/>
        <w:t>štátneho občana Slovenskej republiky o osobnom stave -  overené notárom.</w:t>
      </w:r>
    </w:p>
    <w:p w:rsidR="00AD5A8C" w:rsidRPr="00AD5A8C" w:rsidRDefault="00AD5A8C" w:rsidP="00AD5A8C">
      <w:pPr>
        <w:shd w:val="clear" w:color="auto" w:fill="FFFFFF"/>
        <w:spacing w:after="168" w:line="240" w:lineRule="auto"/>
        <w:textAlignment w:val="baseline"/>
        <w:outlineLvl w:val="3"/>
        <w:rPr>
          <w:rFonts w:ascii="Arial" w:eastAsia="Times New Roman" w:hAnsi="Arial" w:cs="Arial"/>
          <w:b/>
          <w:bCs/>
          <w:color w:val="363636"/>
          <w:sz w:val="30"/>
          <w:szCs w:val="30"/>
          <w:lang w:eastAsia="sk-SK"/>
        </w:rPr>
      </w:pPr>
      <w:r w:rsidRPr="00AD5A8C">
        <w:rPr>
          <w:rFonts w:ascii="Arial" w:eastAsia="Times New Roman" w:hAnsi="Arial" w:cs="Arial"/>
          <w:b/>
          <w:bCs/>
          <w:color w:val="363636"/>
          <w:sz w:val="30"/>
          <w:szCs w:val="30"/>
          <w:lang w:eastAsia="sk-SK"/>
        </w:rPr>
        <w:t>Žiadateľ/ka predloží</w:t>
      </w:r>
    </w:p>
    <w:p w:rsidR="00AD5A8C" w:rsidRPr="00AD5A8C" w:rsidRDefault="00AD5A8C" w:rsidP="00AD5A8C">
      <w:pPr>
        <w:numPr>
          <w:ilvl w:val="0"/>
          <w:numId w:val="5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fotokópiu občianskeho preukazu</w:t>
      </w:r>
    </w:p>
    <w:p w:rsidR="00AD5A8C" w:rsidRPr="00AD5A8C" w:rsidRDefault="00AD5A8C" w:rsidP="00AD5A8C">
      <w:pPr>
        <w:numPr>
          <w:ilvl w:val="0"/>
          <w:numId w:val="5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občiansky preukaz rodiča (ak vybavuje v zastúpení)</w:t>
      </w:r>
    </w:p>
    <w:p w:rsidR="00AD5A8C" w:rsidRPr="00AD5A8C" w:rsidRDefault="00AD5A8C" w:rsidP="00AD5A8C">
      <w:pPr>
        <w:numPr>
          <w:ilvl w:val="0"/>
          <w:numId w:val="5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uvedie meno, priezvisko, dátum narodenia, trvalý pobyt, štát v ktorom sa bude manželstvo uzatvárať, č. OP, kedy a kým bol vydaný, dátum platnosti</w:t>
      </w:r>
    </w:p>
    <w:p w:rsidR="00AD5A8C" w:rsidRPr="00AD5A8C" w:rsidRDefault="00AD5A8C" w:rsidP="00AD5A8C">
      <w:pPr>
        <w:spacing w:after="0" w:line="360" w:lineRule="atLeast"/>
        <w:textAlignment w:val="baseline"/>
        <w:rPr>
          <w:rFonts w:ascii="Arial" w:eastAsia="Times New Roman" w:hAnsi="Arial" w:cs="Arial"/>
          <w:color w:val="363636"/>
          <w:sz w:val="27"/>
          <w:szCs w:val="27"/>
          <w:lang w:eastAsia="sk-SK"/>
        </w:rPr>
      </w:pPr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> </w:t>
      </w:r>
    </w:p>
    <w:p w:rsidR="00AD5A8C" w:rsidRPr="00AD5A8C" w:rsidRDefault="00AD5A8C" w:rsidP="00AD5A8C">
      <w:pPr>
        <w:spacing w:before="255" w:after="168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111111"/>
          <w:sz w:val="30"/>
          <w:szCs w:val="30"/>
          <w:lang w:eastAsia="sk-SK"/>
        </w:rPr>
      </w:pPr>
      <w:r w:rsidRPr="00AD5A8C">
        <w:rPr>
          <w:rFonts w:ascii="Arial" w:eastAsia="Times New Roman" w:hAnsi="Arial" w:cs="Arial"/>
          <w:b/>
          <w:bCs/>
          <w:color w:val="111111"/>
          <w:sz w:val="30"/>
          <w:szCs w:val="30"/>
          <w:lang w:eastAsia="sk-SK"/>
        </w:rPr>
        <w:t>Zápis rozvodu manželstva</w:t>
      </w:r>
    </w:p>
    <w:p w:rsidR="00AD5A8C" w:rsidRPr="00AD5A8C" w:rsidRDefault="00AD5A8C" w:rsidP="00AD5A8C">
      <w:pPr>
        <w:shd w:val="clear" w:color="auto" w:fill="FFFFFF"/>
        <w:spacing w:after="168" w:line="240" w:lineRule="auto"/>
        <w:textAlignment w:val="baseline"/>
        <w:outlineLvl w:val="3"/>
        <w:rPr>
          <w:rFonts w:ascii="Arial" w:eastAsia="Times New Roman" w:hAnsi="Arial" w:cs="Arial"/>
          <w:b/>
          <w:bCs/>
          <w:color w:val="363636"/>
          <w:sz w:val="30"/>
          <w:szCs w:val="30"/>
          <w:lang w:eastAsia="sk-SK"/>
        </w:rPr>
      </w:pPr>
      <w:r w:rsidRPr="00AD5A8C">
        <w:rPr>
          <w:rFonts w:ascii="Arial" w:eastAsia="Times New Roman" w:hAnsi="Arial" w:cs="Arial"/>
          <w:b/>
          <w:bCs/>
          <w:color w:val="363636"/>
          <w:sz w:val="30"/>
          <w:szCs w:val="30"/>
          <w:lang w:eastAsia="sk-SK"/>
        </w:rPr>
        <w:t>Žiadateľ/ka predloží:</w:t>
      </w:r>
    </w:p>
    <w:p w:rsidR="00AD5A8C" w:rsidRPr="00AD5A8C" w:rsidRDefault="00AD5A8C" w:rsidP="00AD5A8C">
      <w:pPr>
        <w:numPr>
          <w:ilvl w:val="0"/>
          <w:numId w:val="6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sobášny list</w:t>
      </w:r>
    </w:p>
    <w:p w:rsidR="00AD5A8C" w:rsidRPr="00AD5A8C" w:rsidRDefault="00AD5A8C" w:rsidP="00AD5A8C">
      <w:pPr>
        <w:numPr>
          <w:ilvl w:val="0"/>
          <w:numId w:val="6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právoplatný rozsudok o rozvode (s vyznačenou právoplatnosťou)</w:t>
      </w:r>
    </w:p>
    <w:p w:rsidR="00AD5A8C" w:rsidRPr="00AD5A8C" w:rsidRDefault="00AD5A8C" w:rsidP="00AD5A8C">
      <w:pPr>
        <w:numPr>
          <w:ilvl w:val="0"/>
          <w:numId w:val="6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občiansky preukaz</w:t>
      </w:r>
    </w:p>
    <w:p w:rsidR="00AD5A8C" w:rsidRPr="00AD5A8C" w:rsidRDefault="00AD5A8C" w:rsidP="00AD5A8C">
      <w:pPr>
        <w:spacing w:after="0" w:line="360" w:lineRule="atLeast"/>
        <w:textAlignment w:val="baseline"/>
        <w:rPr>
          <w:rFonts w:ascii="Arial" w:eastAsia="Times New Roman" w:hAnsi="Arial" w:cs="Arial"/>
          <w:color w:val="363636"/>
          <w:sz w:val="27"/>
          <w:szCs w:val="27"/>
          <w:lang w:eastAsia="sk-SK"/>
        </w:rPr>
      </w:pPr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> </w:t>
      </w:r>
    </w:p>
    <w:p w:rsidR="00AD5A8C" w:rsidRPr="00AD5A8C" w:rsidRDefault="00AD5A8C" w:rsidP="00AD5A8C">
      <w:pPr>
        <w:spacing w:before="255" w:after="168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111111"/>
          <w:sz w:val="30"/>
          <w:szCs w:val="30"/>
          <w:lang w:eastAsia="sk-SK"/>
        </w:rPr>
      </w:pPr>
      <w:r w:rsidRPr="00AD5A8C">
        <w:rPr>
          <w:rFonts w:ascii="Arial" w:eastAsia="Times New Roman" w:hAnsi="Arial" w:cs="Arial"/>
          <w:b/>
          <w:bCs/>
          <w:color w:val="111111"/>
          <w:sz w:val="30"/>
          <w:szCs w:val="30"/>
          <w:lang w:eastAsia="sk-SK"/>
        </w:rPr>
        <w:t>Zápis rozvodu manželstva vydaný v cudzine</w:t>
      </w:r>
    </w:p>
    <w:p w:rsidR="00AD5A8C" w:rsidRPr="00AD5A8C" w:rsidRDefault="00AD5A8C" w:rsidP="00AD5A8C">
      <w:pPr>
        <w:shd w:val="clear" w:color="auto" w:fill="FFFFFF"/>
        <w:spacing w:after="168" w:line="240" w:lineRule="auto"/>
        <w:textAlignment w:val="baseline"/>
        <w:outlineLvl w:val="3"/>
        <w:rPr>
          <w:rFonts w:ascii="Arial" w:eastAsia="Times New Roman" w:hAnsi="Arial" w:cs="Arial"/>
          <w:b/>
          <w:bCs/>
          <w:color w:val="363636"/>
          <w:sz w:val="30"/>
          <w:szCs w:val="30"/>
          <w:lang w:eastAsia="sk-SK"/>
        </w:rPr>
      </w:pPr>
      <w:r w:rsidRPr="00AD5A8C">
        <w:rPr>
          <w:rFonts w:ascii="Arial" w:eastAsia="Times New Roman" w:hAnsi="Arial" w:cs="Arial"/>
          <w:b/>
          <w:bCs/>
          <w:color w:val="363636"/>
          <w:sz w:val="30"/>
          <w:szCs w:val="30"/>
          <w:lang w:eastAsia="sk-SK"/>
        </w:rPr>
        <w:t>Žiadateľ/ka predloží</w:t>
      </w:r>
    </w:p>
    <w:p w:rsidR="00AD5A8C" w:rsidRPr="00AD5A8C" w:rsidRDefault="00AD5A8C" w:rsidP="00AD5A8C">
      <w:pPr>
        <w:numPr>
          <w:ilvl w:val="0"/>
          <w:numId w:val="7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 xml:space="preserve">právoplatný rozsudok súdu (ak je vydaný súdom členského štátu Európskej únie pred 1.5.2004, je potrebné uznanie Krajským súdom v Bratislave + </w:t>
      </w:r>
      <w:proofErr w:type="spellStart"/>
      <w:r w:rsidRPr="00AD5A8C">
        <w:rPr>
          <w:rFonts w:ascii="Arial" w:eastAsia="Times New Roman" w:hAnsi="Arial" w:cs="Arial"/>
          <w:color w:val="363636"/>
          <w:lang w:eastAsia="sk-SK"/>
        </w:rPr>
        <w:t>Apostille</w:t>
      </w:r>
      <w:proofErr w:type="spellEnd"/>
      <w:r w:rsidRPr="00AD5A8C">
        <w:rPr>
          <w:rFonts w:ascii="Arial" w:eastAsia="Times New Roman" w:hAnsi="Arial" w:cs="Arial"/>
          <w:color w:val="363636"/>
          <w:lang w:eastAsia="sk-SK"/>
        </w:rPr>
        <w:t>) preložený súdnym prekladateľom na území SR </w:t>
      </w:r>
    </w:p>
    <w:p w:rsidR="00AD5A8C" w:rsidRPr="00AD5A8C" w:rsidRDefault="00AD5A8C" w:rsidP="00AD5A8C">
      <w:pPr>
        <w:numPr>
          <w:ilvl w:val="0"/>
          <w:numId w:val="7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občiansky preukaz</w:t>
      </w:r>
    </w:p>
    <w:p w:rsidR="00AD5A8C" w:rsidRPr="00AD5A8C" w:rsidRDefault="00AD5A8C" w:rsidP="00AD5A8C">
      <w:pPr>
        <w:spacing w:after="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111111"/>
          <w:sz w:val="30"/>
          <w:szCs w:val="30"/>
          <w:lang w:eastAsia="sk-SK"/>
        </w:rPr>
      </w:pPr>
      <w:r w:rsidRPr="00AD5A8C">
        <w:rPr>
          <w:rFonts w:ascii="Arial" w:eastAsia="Times New Roman" w:hAnsi="Arial" w:cs="Arial"/>
          <w:b/>
          <w:bCs/>
          <w:color w:val="111111"/>
          <w:sz w:val="30"/>
          <w:szCs w:val="30"/>
          <w:lang w:eastAsia="sk-SK"/>
        </w:rPr>
        <w:br/>
        <w:t>Zmena priezviska na predošlé po rozvode manželstva</w:t>
      </w:r>
    </w:p>
    <w:p w:rsidR="00AD5A8C" w:rsidRPr="00AD5A8C" w:rsidRDefault="00AD5A8C" w:rsidP="00AD5A8C">
      <w:pPr>
        <w:shd w:val="clear" w:color="auto" w:fill="FFFFFF"/>
        <w:spacing w:after="168" w:line="240" w:lineRule="auto"/>
        <w:textAlignment w:val="baseline"/>
        <w:outlineLvl w:val="3"/>
        <w:rPr>
          <w:rFonts w:ascii="Arial" w:eastAsia="Times New Roman" w:hAnsi="Arial" w:cs="Arial"/>
          <w:b/>
          <w:bCs/>
          <w:color w:val="363636"/>
          <w:sz w:val="30"/>
          <w:szCs w:val="30"/>
          <w:lang w:eastAsia="sk-SK"/>
        </w:rPr>
      </w:pPr>
      <w:r w:rsidRPr="00AD5A8C">
        <w:rPr>
          <w:rFonts w:ascii="Arial" w:eastAsia="Times New Roman" w:hAnsi="Arial" w:cs="Arial"/>
          <w:b/>
          <w:bCs/>
          <w:color w:val="363636"/>
          <w:sz w:val="30"/>
          <w:szCs w:val="30"/>
          <w:lang w:eastAsia="sk-SK"/>
        </w:rPr>
        <w:t>Žiadateľ/ka predloží</w:t>
      </w:r>
    </w:p>
    <w:p w:rsidR="00AD5A8C" w:rsidRPr="00AD5A8C" w:rsidRDefault="00AD5A8C" w:rsidP="00AD5A8C">
      <w:pPr>
        <w:numPr>
          <w:ilvl w:val="0"/>
          <w:numId w:val="8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občiansky preukaz</w:t>
      </w:r>
    </w:p>
    <w:p w:rsidR="00AD5A8C" w:rsidRPr="00AD5A8C" w:rsidRDefault="00AD5A8C" w:rsidP="00AD5A8C">
      <w:pPr>
        <w:numPr>
          <w:ilvl w:val="0"/>
          <w:numId w:val="8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právoplatný rozsudok o rozvode</w:t>
      </w:r>
    </w:p>
    <w:p w:rsidR="00AD5A8C" w:rsidRPr="00AD5A8C" w:rsidRDefault="00AD5A8C" w:rsidP="00AD5A8C">
      <w:pPr>
        <w:numPr>
          <w:ilvl w:val="0"/>
          <w:numId w:val="8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sobášny list</w:t>
      </w:r>
    </w:p>
    <w:p w:rsidR="00AD5A8C" w:rsidRPr="00AD5A8C" w:rsidRDefault="00AD5A8C" w:rsidP="00AD5A8C">
      <w:pPr>
        <w:numPr>
          <w:ilvl w:val="0"/>
          <w:numId w:val="8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rodný list, prípadne predchádzajúci sobášny list</w:t>
      </w:r>
    </w:p>
    <w:p w:rsidR="00AD5A8C" w:rsidRPr="00AD5A8C" w:rsidRDefault="00AD5A8C" w:rsidP="00AD5A8C">
      <w:pPr>
        <w:numPr>
          <w:ilvl w:val="0"/>
          <w:numId w:val="8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 xml:space="preserve">k rodnému priezvisku je možné vrátiť sa len, ak bola pred rozvodom tohto manželstva nevesta slobodná, alebo sa aj po predchádzajúcom rozvode (rozvodoch) vrátila k predchádzajúcemu </w:t>
      </w:r>
      <w:proofErr w:type="spellStart"/>
      <w:r w:rsidRPr="00AD5A8C">
        <w:rPr>
          <w:rFonts w:ascii="Arial" w:eastAsia="Times New Roman" w:hAnsi="Arial" w:cs="Arial"/>
          <w:color w:val="363636"/>
          <w:lang w:eastAsia="sk-SK"/>
        </w:rPr>
        <w:t>t.j</w:t>
      </w:r>
      <w:proofErr w:type="spellEnd"/>
      <w:r w:rsidRPr="00AD5A8C">
        <w:rPr>
          <w:rFonts w:ascii="Arial" w:eastAsia="Times New Roman" w:hAnsi="Arial" w:cs="Arial"/>
          <w:color w:val="363636"/>
          <w:lang w:eastAsia="sk-SK"/>
        </w:rPr>
        <w:t>.: rodnému priezvisku</w:t>
      </w:r>
    </w:p>
    <w:p w:rsidR="00AD5A8C" w:rsidRPr="00AD5A8C" w:rsidRDefault="00AD5A8C" w:rsidP="00AD5A8C">
      <w:pPr>
        <w:numPr>
          <w:ilvl w:val="0"/>
          <w:numId w:val="8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manžel, ktorý prijal priezvisko druhého manžela pri uzavretí manželstva, môže do troch mesiacov od právoplatnosti rozsudku o rozvode manželstva oznámiť, že opäť prijíma svoje predošlé priezvisko</w:t>
      </w:r>
    </w:p>
    <w:p w:rsidR="00AD5A8C" w:rsidRPr="00AD5A8C" w:rsidRDefault="00AD5A8C" w:rsidP="00AD5A8C">
      <w:pPr>
        <w:spacing w:after="0" w:line="360" w:lineRule="atLeast"/>
        <w:textAlignment w:val="baseline"/>
        <w:rPr>
          <w:rFonts w:ascii="Arial" w:eastAsia="Times New Roman" w:hAnsi="Arial" w:cs="Arial"/>
          <w:color w:val="363636"/>
          <w:sz w:val="27"/>
          <w:szCs w:val="27"/>
          <w:lang w:eastAsia="sk-SK"/>
        </w:rPr>
      </w:pPr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> </w:t>
      </w:r>
    </w:p>
    <w:p w:rsidR="00AD5A8C" w:rsidRPr="00AD5A8C" w:rsidRDefault="00AD5A8C" w:rsidP="00AD5A8C">
      <w:pPr>
        <w:spacing w:before="255" w:after="168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111111"/>
          <w:sz w:val="30"/>
          <w:szCs w:val="30"/>
          <w:lang w:eastAsia="sk-SK"/>
        </w:rPr>
      </w:pPr>
      <w:r w:rsidRPr="00AD5A8C">
        <w:rPr>
          <w:rFonts w:ascii="Arial" w:eastAsia="Times New Roman" w:hAnsi="Arial" w:cs="Arial"/>
          <w:b/>
          <w:bCs/>
          <w:color w:val="111111"/>
          <w:sz w:val="30"/>
          <w:szCs w:val="30"/>
          <w:lang w:eastAsia="sk-SK"/>
        </w:rPr>
        <w:lastRenderedPageBreak/>
        <w:t>Zmena používania spoločného priezviska po rozvode manželstva (ak jeden z manželov prijal pri sobáši okrem svojho priezviska aj manželove)</w:t>
      </w:r>
    </w:p>
    <w:p w:rsidR="00AD5A8C" w:rsidRPr="00AD5A8C" w:rsidRDefault="00AD5A8C" w:rsidP="00AD5A8C">
      <w:pPr>
        <w:shd w:val="clear" w:color="auto" w:fill="FFFFFF"/>
        <w:spacing w:after="168" w:line="240" w:lineRule="auto"/>
        <w:textAlignment w:val="baseline"/>
        <w:outlineLvl w:val="3"/>
        <w:rPr>
          <w:rFonts w:ascii="Arial" w:eastAsia="Times New Roman" w:hAnsi="Arial" w:cs="Arial"/>
          <w:b/>
          <w:bCs/>
          <w:color w:val="363636"/>
          <w:sz w:val="30"/>
          <w:szCs w:val="30"/>
          <w:lang w:eastAsia="sk-SK"/>
        </w:rPr>
      </w:pPr>
      <w:r w:rsidRPr="00AD5A8C">
        <w:rPr>
          <w:rFonts w:ascii="Arial" w:eastAsia="Times New Roman" w:hAnsi="Arial" w:cs="Arial"/>
          <w:b/>
          <w:bCs/>
          <w:color w:val="363636"/>
          <w:sz w:val="30"/>
          <w:szCs w:val="30"/>
          <w:lang w:eastAsia="sk-SK"/>
        </w:rPr>
        <w:t>Žiadateľ/ka predloží</w:t>
      </w:r>
    </w:p>
    <w:p w:rsidR="00AD5A8C" w:rsidRPr="00AD5A8C" w:rsidRDefault="00AD5A8C" w:rsidP="00AD5A8C">
      <w:pPr>
        <w:numPr>
          <w:ilvl w:val="0"/>
          <w:numId w:val="9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občiansky preukaz</w:t>
      </w:r>
    </w:p>
    <w:p w:rsidR="00AD5A8C" w:rsidRPr="00AD5A8C" w:rsidRDefault="00AD5A8C" w:rsidP="00AD5A8C">
      <w:pPr>
        <w:numPr>
          <w:ilvl w:val="0"/>
          <w:numId w:val="9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právoplatný rozsudok o rozvode</w:t>
      </w:r>
    </w:p>
    <w:p w:rsidR="00AD5A8C" w:rsidRPr="00AD5A8C" w:rsidRDefault="00AD5A8C" w:rsidP="00AD5A8C">
      <w:pPr>
        <w:numPr>
          <w:ilvl w:val="0"/>
          <w:numId w:val="9"/>
        </w:numPr>
        <w:spacing w:after="0" w:line="360" w:lineRule="atLeast"/>
        <w:ind w:left="825"/>
        <w:textAlignment w:val="baseline"/>
        <w:rPr>
          <w:rFonts w:ascii="Arial" w:eastAsia="Times New Roman" w:hAnsi="Arial" w:cs="Arial"/>
          <w:color w:val="363636"/>
          <w:lang w:eastAsia="sk-SK"/>
        </w:rPr>
      </w:pPr>
      <w:r w:rsidRPr="00AD5A8C">
        <w:rPr>
          <w:rFonts w:ascii="Arial" w:eastAsia="Times New Roman" w:hAnsi="Arial" w:cs="Arial"/>
          <w:color w:val="363636"/>
          <w:lang w:eastAsia="sk-SK"/>
        </w:rPr>
        <w:t>sobášny list</w:t>
      </w:r>
    </w:p>
    <w:p w:rsidR="00AD5A8C" w:rsidRPr="00AD5A8C" w:rsidRDefault="00AD5A8C" w:rsidP="00AD5A8C">
      <w:pPr>
        <w:spacing w:after="0" w:line="360" w:lineRule="atLeast"/>
        <w:textAlignment w:val="baseline"/>
        <w:rPr>
          <w:rFonts w:ascii="Arial" w:eastAsia="Times New Roman" w:hAnsi="Arial" w:cs="Arial"/>
          <w:color w:val="363636"/>
          <w:sz w:val="27"/>
          <w:szCs w:val="27"/>
          <w:lang w:eastAsia="sk-SK"/>
        </w:rPr>
      </w:pPr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> </w:t>
      </w:r>
    </w:p>
    <w:p w:rsidR="00AD5A8C" w:rsidRPr="00AD5A8C" w:rsidRDefault="00AD5A8C" w:rsidP="00AD5A8C">
      <w:pPr>
        <w:spacing w:before="255" w:after="168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111111"/>
          <w:sz w:val="30"/>
          <w:szCs w:val="30"/>
          <w:lang w:eastAsia="sk-SK"/>
        </w:rPr>
      </w:pPr>
      <w:r w:rsidRPr="00AD5A8C">
        <w:rPr>
          <w:rFonts w:ascii="Arial" w:eastAsia="Times New Roman" w:hAnsi="Arial" w:cs="Arial"/>
          <w:b/>
          <w:bCs/>
          <w:color w:val="111111"/>
          <w:sz w:val="30"/>
          <w:szCs w:val="30"/>
          <w:lang w:eastAsia="sk-SK"/>
        </w:rPr>
        <w:t>Viacjazyčný formulár</w:t>
      </w:r>
    </w:p>
    <w:p w:rsidR="00AD5A8C" w:rsidRPr="00AD5A8C" w:rsidRDefault="00AD5A8C" w:rsidP="00AD5A8C">
      <w:pPr>
        <w:spacing w:after="0" w:line="360" w:lineRule="atLeast"/>
        <w:textAlignment w:val="baseline"/>
        <w:rPr>
          <w:rFonts w:ascii="Arial" w:eastAsia="Times New Roman" w:hAnsi="Arial" w:cs="Arial"/>
          <w:color w:val="363636"/>
          <w:sz w:val="27"/>
          <w:szCs w:val="27"/>
          <w:lang w:eastAsia="sk-SK"/>
        </w:rPr>
      </w:pPr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 xml:space="preserve">Vyhotovenie viacjazyčného štandardného formulára (VŠF) podľa článku 7 Nariadenia </w:t>
      </w:r>
      <w:proofErr w:type="spellStart"/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>EPaR</w:t>
      </w:r>
      <w:proofErr w:type="spellEnd"/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 xml:space="preserve"> (EÚ) 2016/1191 zo 6. júla 2016 o podporovaní voľného pohybu občanov prostredníctvom zjednodušenia požiadaviek na predkladanie určitých verejných listín v Európskej únii a o zmene nariadenia (EÚ) č. 1024/2012 – je spoplatnené sumou </w:t>
      </w:r>
      <w:r>
        <w:rPr>
          <w:rFonts w:ascii="Arial" w:eastAsia="Times New Roman" w:hAnsi="Arial" w:cs="Arial"/>
          <w:color w:val="363636"/>
          <w:sz w:val="27"/>
          <w:szCs w:val="27"/>
          <w:lang w:eastAsia="sk-SK"/>
        </w:rPr>
        <w:t>7</w:t>
      </w:r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 xml:space="preserve">€ podľa zák. č. 145/1995 Z. z. o správnych poplatkoch v znení neskorších predpisov, Položka 2, písm. </w:t>
      </w:r>
      <w:r>
        <w:rPr>
          <w:rFonts w:ascii="Arial" w:eastAsia="Times New Roman" w:hAnsi="Arial" w:cs="Arial"/>
          <w:color w:val="363636"/>
          <w:sz w:val="27"/>
          <w:szCs w:val="27"/>
          <w:lang w:eastAsia="sk-SK"/>
        </w:rPr>
        <w:t>p</w:t>
      </w:r>
      <w:bookmarkStart w:id="0" w:name="_GoBack"/>
      <w:bookmarkEnd w:id="0"/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>).</w:t>
      </w:r>
    </w:p>
    <w:p w:rsidR="00AD5A8C" w:rsidRPr="00AD5A8C" w:rsidRDefault="00AD5A8C" w:rsidP="00AD5A8C">
      <w:pPr>
        <w:spacing w:after="0" w:line="360" w:lineRule="atLeast"/>
        <w:textAlignment w:val="baseline"/>
        <w:rPr>
          <w:rFonts w:ascii="Arial" w:eastAsia="Times New Roman" w:hAnsi="Arial" w:cs="Arial"/>
          <w:color w:val="363636"/>
          <w:sz w:val="27"/>
          <w:szCs w:val="27"/>
          <w:lang w:eastAsia="sk-SK"/>
        </w:rPr>
      </w:pPr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> </w:t>
      </w:r>
    </w:p>
    <w:p w:rsidR="00AD5A8C" w:rsidRPr="00AD5A8C" w:rsidRDefault="00AD5A8C" w:rsidP="00AD5A8C">
      <w:pPr>
        <w:spacing w:after="0" w:line="360" w:lineRule="atLeast"/>
        <w:textAlignment w:val="baseline"/>
        <w:rPr>
          <w:rFonts w:ascii="Arial" w:eastAsia="Times New Roman" w:hAnsi="Arial" w:cs="Arial"/>
          <w:color w:val="363636"/>
          <w:sz w:val="27"/>
          <w:szCs w:val="27"/>
          <w:lang w:eastAsia="sk-SK"/>
        </w:rPr>
      </w:pPr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>Žiadosť o uzavretie manželstva </w:t>
      </w:r>
      <w:hyperlink r:id="rId5" w:history="1">
        <w:r w:rsidRPr="00AD5A8C">
          <w:rPr>
            <w:rFonts w:ascii="Arial" w:eastAsia="Times New Roman" w:hAnsi="Arial" w:cs="Arial"/>
            <w:color w:val="B20000"/>
            <w:sz w:val="27"/>
            <w:szCs w:val="27"/>
            <w:u w:val="single"/>
            <w:lang w:eastAsia="sk-SK"/>
          </w:rPr>
          <w:t>[PDF],</w:t>
        </w:r>
      </w:hyperlink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> </w:t>
      </w:r>
      <w:hyperlink r:id="rId6" w:history="1">
        <w:r w:rsidRPr="00AD5A8C">
          <w:rPr>
            <w:rFonts w:ascii="Arial" w:eastAsia="Times New Roman" w:hAnsi="Arial" w:cs="Arial"/>
            <w:color w:val="B20000"/>
            <w:sz w:val="27"/>
            <w:szCs w:val="27"/>
            <w:u w:val="single"/>
            <w:lang w:eastAsia="sk-SK"/>
          </w:rPr>
          <w:t>[DOCX]</w:t>
        </w:r>
      </w:hyperlink>
      <w:r w:rsidRPr="00AD5A8C">
        <w:rPr>
          <w:rFonts w:ascii="Arial" w:eastAsia="Times New Roman" w:hAnsi="Arial" w:cs="Arial"/>
          <w:color w:val="363636"/>
          <w:sz w:val="27"/>
          <w:szCs w:val="27"/>
          <w:lang w:eastAsia="sk-SK"/>
        </w:rPr>
        <w:t> </w:t>
      </w:r>
      <w:r w:rsidRPr="00AD5A8C">
        <w:rPr>
          <w:rFonts w:ascii="Arial" w:eastAsia="Times New Roman" w:hAnsi="Arial" w:cs="Arial"/>
          <w:b/>
          <w:bCs/>
          <w:color w:val="363636"/>
          <w:sz w:val="24"/>
          <w:szCs w:val="24"/>
          <w:bdr w:val="none" w:sz="0" w:space="0" w:color="auto" w:frame="1"/>
          <w:lang w:eastAsia="sk-SK"/>
        </w:rPr>
        <w:t>Žiadosť o uzavretie manželstva je potrebné vytlačiť obojstranne.</w:t>
      </w:r>
    </w:p>
    <w:p w:rsidR="005F5D70" w:rsidRDefault="005F5D70"/>
    <w:sectPr w:rsidR="005F5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E70BA"/>
    <w:multiLevelType w:val="multilevel"/>
    <w:tmpl w:val="BB38D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323E25"/>
    <w:multiLevelType w:val="multilevel"/>
    <w:tmpl w:val="7F14B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40571"/>
    <w:multiLevelType w:val="multilevel"/>
    <w:tmpl w:val="D5720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E535F9"/>
    <w:multiLevelType w:val="multilevel"/>
    <w:tmpl w:val="A080C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09122A"/>
    <w:multiLevelType w:val="multilevel"/>
    <w:tmpl w:val="2DC64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655D95"/>
    <w:multiLevelType w:val="multilevel"/>
    <w:tmpl w:val="BA70E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566D87"/>
    <w:multiLevelType w:val="multilevel"/>
    <w:tmpl w:val="30C2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A47E4A"/>
    <w:multiLevelType w:val="multilevel"/>
    <w:tmpl w:val="7C621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F91D5A"/>
    <w:multiLevelType w:val="multilevel"/>
    <w:tmpl w:val="6E180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A8C"/>
    <w:rsid w:val="005F5D70"/>
    <w:rsid w:val="00AD5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48096"/>
  <w15:chartTrackingRefBased/>
  <w15:docId w15:val="{81CC981B-F459-4FC8-9AB3-C50DB2183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paragraph" w:styleId="Nadpis2">
    <w:name w:val="heading 2"/>
    <w:basedOn w:val="Normlny"/>
    <w:link w:val="Nadpis2Char"/>
    <w:uiPriority w:val="9"/>
    <w:qFormat/>
    <w:rsid w:val="00AD5A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AD5A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rsid w:val="00AD5A8C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AD5A8C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AD5A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semiHidden/>
    <w:unhideWhenUsed/>
    <w:rsid w:val="00AD5A8C"/>
    <w:rPr>
      <w:color w:val="0000FF"/>
      <w:u w:val="single"/>
    </w:rPr>
  </w:style>
  <w:style w:type="character" w:styleId="Vrazn">
    <w:name w:val="Strong"/>
    <w:basedOn w:val="Predvolenpsmoodseku"/>
    <w:uiPriority w:val="22"/>
    <w:qFormat/>
    <w:rsid w:val="00AD5A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edzilaborce-urad.sk/download_file_f.php?id=1230153" TargetMode="External"/><Relationship Id="rId5" Type="http://schemas.openxmlformats.org/officeDocument/2006/relationships/hyperlink" Target="https://www.medzilaborce-urad.sk/download_file_f.php?id=123015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828</Words>
  <Characters>4724</Characters>
  <Application>Microsoft Office Word</Application>
  <DocSecurity>0</DocSecurity>
  <Lines>39</Lines>
  <Paragraphs>11</Paragraphs>
  <ScaleCrop>false</ScaleCrop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BRATKOVÁ Eva</dc:creator>
  <cp:keywords/>
  <dc:description/>
  <cp:lastModifiedBy>BRATKOVÁ Eva</cp:lastModifiedBy>
  <cp:revision>1</cp:revision>
  <dcterms:created xsi:type="dcterms:W3CDTF">2025-05-07T07:52:00Z</dcterms:created>
  <dcterms:modified xsi:type="dcterms:W3CDTF">2025-05-07T07:54:00Z</dcterms:modified>
</cp:coreProperties>
</file>